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4A" w:rsidRPr="00385B84" w:rsidRDefault="00D155A1" w:rsidP="00385B84">
      <w:pPr>
        <w:jc w:val="center"/>
        <w:rPr>
          <w:b/>
        </w:rPr>
      </w:pPr>
      <w:r w:rsidRPr="00385B84">
        <w:rPr>
          <w:b/>
        </w:rPr>
        <w:t>African American Life in the 1950”s</w:t>
      </w: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1761"/>
        <w:gridCol w:w="4474"/>
        <w:gridCol w:w="4571"/>
      </w:tblGrid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/>
        </w:tc>
        <w:tc>
          <w:tcPr>
            <w:tcW w:w="4474" w:type="dxa"/>
          </w:tcPr>
          <w:p w:rsidR="00035E11" w:rsidRDefault="00D155A1">
            <w:r>
              <w:t>First Impressions of life</w:t>
            </w:r>
          </w:p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>
            <w:r>
              <w:t>Document A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>
            <w:r>
              <w:t>Document B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>
            <w:r>
              <w:t>Document C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>
            <w:r>
              <w:t>Document D</w:t>
            </w:r>
          </w:p>
          <w:p w:rsidR="00035E11" w:rsidRDefault="00035E11"/>
          <w:p w:rsidR="00035E11" w:rsidRDefault="00035E11"/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>
            <w:r>
              <w:t>Document E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>
            <w:r>
              <w:t>Document F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035E11">
            <w:r>
              <w:t>Document G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D155A1">
            <w:r>
              <w:t xml:space="preserve">Document H 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  <w:tr w:rsidR="00035E11" w:rsidTr="00DE2425">
        <w:trPr>
          <w:trHeight w:val="943"/>
        </w:trPr>
        <w:tc>
          <w:tcPr>
            <w:tcW w:w="1761" w:type="dxa"/>
          </w:tcPr>
          <w:p w:rsidR="00035E11" w:rsidRDefault="00D155A1">
            <w:r>
              <w:t>Document I</w:t>
            </w:r>
          </w:p>
        </w:tc>
        <w:tc>
          <w:tcPr>
            <w:tcW w:w="4474" w:type="dxa"/>
          </w:tcPr>
          <w:p w:rsidR="00035E11" w:rsidRDefault="00035E11"/>
        </w:tc>
        <w:tc>
          <w:tcPr>
            <w:tcW w:w="4571" w:type="dxa"/>
          </w:tcPr>
          <w:p w:rsidR="00035E11" w:rsidRDefault="00035E11"/>
        </w:tc>
      </w:tr>
    </w:tbl>
    <w:p w:rsidR="00035E11" w:rsidRPr="00DE2425" w:rsidRDefault="00D155A1">
      <w:pPr>
        <w:rPr>
          <w:b/>
        </w:rPr>
      </w:pPr>
      <w:r w:rsidRPr="00DE2425">
        <w:rPr>
          <w:b/>
        </w:rPr>
        <w:t>Summarize the Rights given in each Amendment to African Americans (5 words or less)</w:t>
      </w:r>
    </w:p>
    <w:p w:rsidR="00D155A1" w:rsidRDefault="00D155A1">
      <w:r>
        <w:t>13</w:t>
      </w:r>
      <w:r w:rsidRPr="00D155A1">
        <w:rPr>
          <w:vertAlign w:val="superscript"/>
        </w:rPr>
        <w:t>th</w:t>
      </w:r>
      <w:r>
        <w:t xml:space="preserve"> Amendment:</w:t>
      </w:r>
    </w:p>
    <w:p w:rsidR="00D155A1" w:rsidRDefault="00D155A1"/>
    <w:p w:rsidR="00D155A1" w:rsidRDefault="00D155A1">
      <w:r>
        <w:t>14</w:t>
      </w:r>
      <w:r w:rsidRPr="00D155A1">
        <w:rPr>
          <w:vertAlign w:val="superscript"/>
        </w:rPr>
        <w:t>th</w:t>
      </w:r>
      <w:r>
        <w:t xml:space="preserve"> Amendment:</w:t>
      </w:r>
    </w:p>
    <w:p w:rsidR="00D155A1" w:rsidRDefault="00D155A1"/>
    <w:p w:rsidR="00D155A1" w:rsidRDefault="00D155A1">
      <w:r>
        <w:t>15</w:t>
      </w:r>
      <w:r w:rsidRPr="00D155A1">
        <w:rPr>
          <w:vertAlign w:val="superscript"/>
        </w:rPr>
        <w:t>th</w:t>
      </w:r>
      <w:r>
        <w:t xml:space="preserve"> Amendment:</w:t>
      </w:r>
    </w:p>
    <w:p w:rsidR="00D155A1" w:rsidRDefault="00D155A1"/>
    <w:p w:rsidR="00D155A1" w:rsidRDefault="00D155A1">
      <w:r>
        <w:t>Plessy V. Ferguson decision:</w:t>
      </w:r>
    </w:p>
    <w:p w:rsidR="00035E11" w:rsidRDefault="00035E11"/>
    <w:p w:rsidR="00105E86" w:rsidRDefault="00D155A1" w:rsidP="00D155A1">
      <w:pPr>
        <w:pStyle w:val="NormalWeb"/>
        <w:shd w:val="clear" w:color="auto" w:fill="FFFFFF"/>
        <w:rPr>
          <w:b/>
          <w:bCs/>
          <w:color w:val="000000"/>
          <w:sz w:val="27"/>
          <w:szCs w:val="27"/>
        </w:rPr>
      </w:pPr>
      <w:r w:rsidRPr="00D155A1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A19850" wp14:editId="265D1FEA">
            <wp:simplePos x="0" y="0"/>
            <wp:positionH relativeFrom="margin">
              <wp:posOffset>1064260</wp:posOffset>
            </wp:positionH>
            <wp:positionV relativeFrom="paragraph">
              <wp:posOffset>-1059815</wp:posOffset>
            </wp:positionV>
            <wp:extent cx="2609850" cy="4735195"/>
            <wp:effectExtent l="4127" t="0" r="4128" b="4127"/>
            <wp:wrapTopAndBottom/>
            <wp:docPr id="1" name="Picture 1" descr="http://www.nps.gov/nr/twhp/wwwlps/lessons/121brown/121images/121map1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ps.gov/nr/twhp/wwwlps/lessons/121brown/121images/121map1b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92A">
        <w:rPr>
          <w:b/>
        </w:rPr>
        <w:t xml:space="preserve">Answer </w:t>
      </w:r>
      <w:r w:rsidR="006A092A" w:rsidRPr="00D155A1">
        <w:rPr>
          <w:b/>
        </w:rPr>
        <w:t>Map</w:t>
      </w:r>
      <w:r w:rsidR="0011082D">
        <w:rPr>
          <w:b/>
        </w:rPr>
        <w:t xml:space="preserve"> Questions:</w:t>
      </w:r>
    </w:p>
    <w:p w:rsidR="00996D19" w:rsidRDefault="00996D19" w:rsidP="00996D19">
      <w:r>
        <w:t>1.</w:t>
      </w:r>
    </w:p>
    <w:p w:rsidR="00D155A1" w:rsidRDefault="00D155A1" w:rsidP="00996D19"/>
    <w:p w:rsidR="00996D19" w:rsidRDefault="00996D19" w:rsidP="00996D19">
      <w:r>
        <w:t>2.</w:t>
      </w:r>
    </w:p>
    <w:p w:rsidR="00996D19" w:rsidRDefault="00996D19" w:rsidP="00996D19"/>
    <w:p w:rsidR="00996D19" w:rsidRDefault="00996D19" w:rsidP="00996D19">
      <w:r>
        <w:t>3.</w:t>
      </w:r>
    </w:p>
    <w:p w:rsidR="00996D19" w:rsidRDefault="00996D19" w:rsidP="00996D19"/>
    <w:p w:rsidR="00996D19" w:rsidRDefault="00996D19" w:rsidP="00996D19">
      <w:r>
        <w:t>4.</w:t>
      </w:r>
    </w:p>
    <w:p w:rsidR="0011082D" w:rsidRDefault="0011082D"/>
    <w:p w:rsidR="00035E11" w:rsidRDefault="009C463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Brown v. B</w:t>
      </w:r>
      <w:r w:rsidR="00D155A1" w:rsidRPr="00E81505">
        <w:rPr>
          <w:rFonts w:ascii="Times New Roman" w:hAnsi="Times New Roman" w:cs="Times New Roman"/>
          <w:sz w:val="27"/>
          <w:szCs w:val="27"/>
        </w:rPr>
        <w:t>oard of Education</w:t>
      </w:r>
      <w:r w:rsidR="008641AD">
        <w:rPr>
          <w:rFonts w:ascii="Times New Roman" w:hAnsi="Times New Roman" w:cs="Times New Roman"/>
          <w:sz w:val="27"/>
          <w:szCs w:val="27"/>
        </w:rPr>
        <w:t xml:space="preserve"> (major points of the case)</w:t>
      </w:r>
    </w:p>
    <w:p w:rsidR="00996D19" w:rsidRPr="00996D19" w:rsidRDefault="00996D19">
      <w:pPr>
        <w:rPr>
          <w:rFonts w:ascii="Times New Roman" w:hAnsi="Times New Roman" w:cs="Times New Roman"/>
        </w:rPr>
      </w:pPr>
      <w:r w:rsidRPr="00996D19">
        <w:rPr>
          <w:rFonts w:ascii="Times New Roman" w:hAnsi="Times New Roman" w:cs="Times New Roman"/>
        </w:rPr>
        <w:t>1.</w:t>
      </w:r>
    </w:p>
    <w:p w:rsidR="00996D19" w:rsidRPr="00996D19" w:rsidRDefault="00996D19">
      <w:pPr>
        <w:rPr>
          <w:rFonts w:ascii="Times New Roman" w:hAnsi="Times New Roman" w:cs="Times New Roman"/>
        </w:rPr>
      </w:pPr>
    </w:p>
    <w:p w:rsidR="00996D19" w:rsidRPr="00996D19" w:rsidRDefault="00996D19">
      <w:pPr>
        <w:rPr>
          <w:rFonts w:ascii="Times New Roman" w:hAnsi="Times New Roman" w:cs="Times New Roman"/>
        </w:rPr>
      </w:pPr>
      <w:r w:rsidRPr="00996D19">
        <w:rPr>
          <w:rFonts w:ascii="Times New Roman" w:hAnsi="Times New Roman" w:cs="Times New Roman"/>
        </w:rPr>
        <w:t>2.</w:t>
      </w:r>
    </w:p>
    <w:p w:rsidR="00996D19" w:rsidRPr="00996D19" w:rsidRDefault="00996D19">
      <w:pPr>
        <w:rPr>
          <w:rFonts w:ascii="Times New Roman" w:hAnsi="Times New Roman" w:cs="Times New Roman"/>
        </w:rPr>
      </w:pPr>
    </w:p>
    <w:p w:rsidR="00996D19" w:rsidRDefault="00996D19">
      <w:pPr>
        <w:rPr>
          <w:rFonts w:ascii="Times New Roman" w:hAnsi="Times New Roman" w:cs="Times New Roman"/>
        </w:rPr>
      </w:pPr>
      <w:r w:rsidRPr="00996D19">
        <w:rPr>
          <w:rFonts w:ascii="Times New Roman" w:hAnsi="Times New Roman" w:cs="Times New Roman"/>
        </w:rPr>
        <w:t>3.</w:t>
      </w:r>
    </w:p>
    <w:p w:rsidR="00996D19" w:rsidRDefault="00996D19">
      <w:pPr>
        <w:rPr>
          <w:rFonts w:ascii="Times New Roman" w:hAnsi="Times New Roman" w:cs="Times New Roman"/>
        </w:rPr>
      </w:pPr>
    </w:p>
    <w:p w:rsidR="00996D19" w:rsidRPr="00E81505" w:rsidRDefault="00996D19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96D19" w:rsidRPr="00E81505" w:rsidSect="00996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1FE"/>
    <w:multiLevelType w:val="hybridMultilevel"/>
    <w:tmpl w:val="E0A0F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C459E"/>
    <w:multiLevelType w:val="hybridMultilevel"/>
    <w:tmpl w:val="00FC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11"/>
    <w:rsid w:val="00035E11"/>
    <w:rsid w:val="00084EA6"/>
    <w:rsid w:val="00105E86"/>
    <w:rsid w:val="0011082D"/>
    <w:rsid w:val="00132F23"/>
    <w:rsid w:val="00385B84"/>
    <w:rsid w:val="0044574E"/>
    <w:rsid w:val="006A092A"/>
    <w:rsid w:val="007D47E3"/>
    <w:rsid w:val="008641AD"/>
    <w:rsid w:val="00996D19"/>
    <w:rsid w:val="009C4636"/>
    <w:rsid w:val="00D155A1"/>
    <w:rsid w:val="00DE2425"/>
    <w:rsid w:val="00E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1665"/>
  <w15:chartTrackingRefBased/>
  <w15:docId w15:val="{CC7AF7BC-44F7-4A28-89AE-A8A1287D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55A1"/>
  </w:style>
  <w:style w:type="character" w:styleId="Emphasis">
    <w:name w:val="Emphasis"/>
    <w:basedOn w:val="DefaultParagraphFont"/>
    <w:uiPriority w:val="20"/>
    <w:qFormat/>
    <w:rsid w:val="00D155A1"/>
    <w:rPr>
      <w:i/>
      <w:iCs/>
    </w:rPr>
  </w:style>
  <w:style w:type="paragraph" w:styleId="ListParagraph">
    <w:name w:val="List Paragraph"/>
    <w:basedOn w:val="Normal"/>
    <w:uiPriority w:val="34"/>
    <w:qFormat/>
    <w:rsid w:val="0099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Sonis</dc:creator>
  <cp:keywords/>
  <dc:description/>
  <cp:lastModifiedBy>Deanne Bello</cp:lastModifiedBy>
  <cp:revision>2</cp:revision>
  <dcterms:created xsi:type="dcterms:W3CDTF">2018-11-20T16:33:00Z</dcterms:created>
  <dcterms:modified xsi:type="dcterms:W3CDTF">2018-11-20T16:33:00Z</dcterms:modified>
</cp:coreProperties>
</file>